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1D" w:rsidRPr="00A874D3" w:rsidRDefault="00C615B2" w:rsidP="00F2031D">
      <w:pPr>
        <w:tabs>
          <w:tab w:val="left" w:pos="2300"/>
        </w:tabs>
        <w:spacing w:after="0" w:line="240" w:lineRule="auto"/>
        <w:jc w:val="center"/>
        <w:rPr>
          <w:rFonts w:ascii="Times New Roman" w:hAnsi="Times New Roman" w:cs="Times New Roman"/>
          <w:sz w:val="24"/>
          <w:szCs w:val="24"/>
          <w:lang w:eastAsia="en-US"/>
        </w:rPr>
      </w:pPr>
      <w:r w:rsidRPr="00A874D3">
        <w:rPr>
          <w:rFonts w:ascii="Times New Roman" w:hAnsi="Times New Roman" w:cs="Times New Roman"/>
          <w:sz w:val="24"/>
          <w:szCs w:val="24"/>
          <w:lang w:eastAsia="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1.35pt" o:ole="" fillcolor="window">
            <v:imagedata r:id="rId7" o:title=""/>
          </v:shape>
          <o:OLEObject Type="Embed" ProgID="Imaging." ShapeID="_x0000_i1025" DrawAspect="Content" ObjectID="_1676458590" r:id="rId8"/>
        </w:objec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СОБРАНИЕ ПРЕДСТАВИТЕЛЕЙ</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РАЗДОЛЬНЕНСКОГО СЕЛЬСКОГО ПОСЕЛЕНИЯ</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МОЗДОКСКОГО РАЙОНА</w:t>
      </w:r>
    </w:p>
    <w:p w:rsidR="00C615B2"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РЕСПУБЛИКИ СЕВЕРНАЯ ОСЕТИЯ-АЛАНИЯ</w:t>
      </w:r>
    </w:p>
    <w:p w:rsidR="00C615B2" w:rsidRPr="00C615B2" w:rsidRDefault="00C615B2" w:rsidP="00C615B2">
      <w:pPr>
        <w:tabs>
          <w:tab w:val="left" w:pos="2300"/>
        </w:tabs>
        <w:spacing w:after="0" w:line="240" w:lineRule="auto"/>
        <w:jc w:val="center"/>
        <w:rPr>
          <w:rFonts w:ascii="Times New Roman" w:hAnsi="Times New Roman" w:cs="Times New Roman"/>
          <w:sz w:val="24"/>
          <w:szCs w:val="24"/>
        </w:rPr>
      </w:pPr>
    </w:p>
    <w:p w:rsidR="00045ADE" w:rsidRPr="00045ADE" w:rsidRDefault="00045ADE" w:rsidP="00045ADE">
      <w:pPr>
        <w:tabs>
          <w:tab w:val="left" w:pos="3920"/>
        </w:tabs>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 xml:space="preserve">РЕШЕНИЕ </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F2031D" w:rsidRDefault="00EF4915" w:rsidP="00045A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5E356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10 </w:t>
      </w:r>
      <w:r w:rsidR="00867962">
        <w:rPr>
          <w:rFonts w:ascii="Times New Roman" w:eastAsia="Times New Roman" w:hAnsi="Times New Roman" w:cs="Times New Roman"/>
          <w:b/>
          <w:sz w:val="28"/>
          <w:szCs w:val="28"/>
        </w:rPr>
        <w:t xml:space="preserve">марта </w:t>
      </w:r>
      <w:r w:rsidR="00F2031D">
        <w:rPr>
          <w:rFonts w:ascii="Times New Roman" w:eastAsia="Times New Roman" w:hAnsi="Times New Roman" w:cs="Times New Roman"/>
          <w:b/>
          <w:sz w:val="28"/>
          <w:szCs w:val="28"/>
        </w:rPr>
        <w:t>2021 г.</w:t>
      </w:r>
      <w:r w:rsidR="005E3565">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4</w:t>
      </w:r>
    </w:p>
    <w:p w:rsidR="00045ADE" w:rsidRPr="00045ADE" w:rsidRDefault="00045ADE" w:rsidP="00045ADE">
      <w:pPr>
        <w:spacing w:after="0" w:line="240" w:lineRule="auto"/>
        <w:jc w:val="center"/>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с. Раздольное</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О ВНЕСЕНИИ  ИЗМЕНЕНИЙ В УСТАВ  РАЗДОЛЬНЕНСКОГО СЕЛЬСКОГО ПОСЕЛЕНИЯ МОЗДОКСКОГО РАЙОНА РЕСПУБЛИКИ СЕВЕРНАЯ ОСЕТИЯ - АЛАНИЯ</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ind w:firstLine="709"/>
        <w:jc w:val="both"/>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 xml:space="preserve">В целях приведения Устава Раздольненского сельского поселения </w:t>
      </w:r>
      <w:r w:rsidRPr="00045ADE">
        <w:rPr>
          <w:rFonts w:ascii="Times New Roman" w:eastAsia="Times New Roman" w:hAnsi="Times New Roman" w:cs="Times New Roman"/>
          <w:bCs/>
          <w:sz w:val="28"/>
          <w:szCs w:val="28"/>
        </w:rPr>
        <w:t>Моздокского района Республики Северная Осетия - Алания</w:t>
      </w:r>
      <w:r w:rsidRPr="00045ADE">
        <w:rPr>
          <w:rFonts w:ascii="Times New Roman" w:eastAsia="Times New Roman" w:hAnsi="Times New Roman" w:cs="Times New Roman"/>
          <w:sz w:val="28"/>
          <w:szCs w:val="28"/>
        </w:rPr>
        <w:t xml:space="preserve"> в соответствие с Федеральным законом от 06.10.2003 года № 131-ФЗ «Об общих принципах организации местного самоуправления в Российской Федерации», Законом Республики Северная Осетия - Алания от 25.04.2006 года № 24-РЗ «О местном самоуправлении в Республике Северная Осетия - Алания», руководствуясь статьями 21, 34 Устава Раздольненского сельского поселения</w:t>
      </w:r>
      <w:r w:rsidRPr="00045ADE">
        <w:rPr>
          <w:rFonts w:ascii="Times New Roman" w:eastAsia="Times New Roman" w:hAnsi="Times New Roman" w:cs="Times New Roman"/>
          <w:bCs/>
          <w:sz w:val="28"/>
          <w:szCs w:val="28"/>
        </w:rPr>
        <w:t xml:space="preserve"> Моздокского района Республики Северная Осетия - Алания</w:t>
      </w:r>
      <w:r w:rsidRPr="00045ADE">
        <w:rPr>
          <w:rFonts w:ascii="Times New Roman" w:eastAsia="Times New Roman" w:hAnsi="Times New Roman" w:cs="Times New Roman"/>
          <w:sz w:val="28"/>
          <w:szCs w:val="28"/>
        </w:rPr>
        <w:t xml:space="preserve">, Собрание представителей Раздольненского сельского поселения </w:t>
      </w:r>
    </w:p>
    <w:p w:rsidR="00045ADE" w:rsidRPr="00045ADE" w:rsidRDefault="00045ADE" w:rsidP="00045ADE">
      <w:pPr>
        <w:spacing w:after="0" w:line="240" w:lineRule="auto"/>
        <w:ind w:firstLine="709"/>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р е ш и л о:</w:t>
      </w:r>
    </w:p>
    <w:p w:rsidR="00045ADE" w:rsidRPr="00045ADE" w:rsidRDefault="00045ADE" w:rsidP="00045ADE">
      <w:pPr>
        <w:spacing w:after="0" w:line="240" w:lineRule="auto"/>
        <w:ind w:firstLine="709"/>
        <w:jc w:val="both"/>
        <w:rPr>
          <w:rFonts w:ascii="Times New Roman" w:eastAsia="Times New Roman" w:hAnsi="Times New Roman" w:cs="Times New Roman"/>
          <w:sz w:val="28"/>
          <w:szCs w:val="28"/>
        </w:rPr>
      </w:pPr>
    </w:p>
    <w:p w:rsidR="00045ADE" w:rsidRPr="00045ADE" w:rsidRDefault="00045ADE" w:rsidP="00045ADE">
      <w:pPr>
        <w:pStyle w:val="normalweb"/>
        <w:spacing w:before="0" w:after="0"/>
        <w:ind w:firstLine="709"/>
        <w:rPr>
          <w:rFonts w:ascii="Times New Roman" w:hAnsi="Times New Roman" w:cs="Times New Roman"/>
          <w:sz w:val="28"/>
          <w:szCs w:val="28"/>
        </w:rPr>
      </w:pPr>
      <w:r w:rsidRPr="00045ADE">
        <w:rPr>
          <w:rFonts w:ascii="Times New Roman" w:hAnsi="Times New Roman" w:cs="Times New Roman"/>
          <w:sz w:val="28"/>
          <w:szCs w:val="28"/>
        </w:rPr>
        <w:t>1. Внести в Устав Раздольненского сельского поселения</w:t>
      </w:r>
      <w:r w:rsidRPr="00045ADE">
        <w:rPr>
          <w:rFonts w:ascii="Times New Roman" w:hAnsi="Times New Roman" w:cs="Times New Roman"/>
          <w:bCs/>
          <w:sz w:val="28"/>
          <w:szCs w:val="28"/>
        </w:rPr>
        <w:t xml:space="preserve"> Моздокского района Республики Северная Осетия - Алания, принятый Решением Собрания представителей Раздольненского сельского поселения </w:t>
      </w:r>
      <w:r w:rsidRPr="00045ADE">
        <w:rPr>
          <w:rFonts w:ascii="Times New Roman" w:hAnsi="Times New Roman" w:cs="Times New Roman"/>
          <w:sz w:val="28"/>
          <w:szCs w:val="28"/>
        </w:rPr>
        <w:t>от 21.05.2014 г.  № 9 следующие изменения:</w:t>
      </w:r>
    </w:p>
    <w:p w:rsidR="00045ADE" w:rsidRPr="00045ADE" w:rsidRDefault="00045ADE" w:rsidP="00045ADE">
      <w:pPr>
        <w:tabs>
          <w:tab w:val="left" w:pos="2492"/>
        </w:tabs>
        <w:spacing w:after="0" w:line="240" w:lineRule="auto"/>
        <w:rPr>
          <w:rFonts w:ascii="Times New Roman" w:hAnsi="Times New Roman" w:cs="Times New Roman"/>
          <w:sz w:val="24"/>
          <w:szCs w:val="24"/>
        </w:rPr>
      </w:pPr>
    </w:p>
    <w:p w:rsidR="00045ADE" w:rsidRPr="00045ADE" w:rsidRDefault="00045ADE" w:rsidP="00045ADE">
      <w:pPr>
        <w:numPr>
          <w:ilvl w:val="1"/>
          <w:numId w:val="1"/>
        </w:numPr>
        <w:tabs>
          <w:tab w:val="left" w:pos="142"/>
        </w:tabs>
        <w:spacing w:after="0" w:line="240" w:lineRule="auto"/>
        <w:ind w:left="0" w:firstLine="709"/>
        <w:jc w:val="both"/>
        <w:rPr>
          <w:rFonts w:ascii="Times New Roman" w:hAnsi="Times New Roman" w:cs="Times New Roman"/>
          <w:sz w:val="28"/>
          <w:szCs w:val="28"/>
        </w:rPr>
      </w:pPr>
      <w:r w:rsidRPr="00045ADE">
        <w:rPr>
          <w:rFonts w:ascii="Times New Roman" w:hAnsi="Times New Roman" w:cs="Times New Roman"/>
          <w:sz w:val="28"/>
          <w:szCs w:val="28"/>
        </w:rPr>
        <w:t>Часть 1 статьи 6 дополнить пунктами 17 и 18 следующего содержания:</w:t>
      </w:r>
    </w:p>
    <w:p w:rsidR="00045ADE" w:rsidRPr="00045ADE" w:rsidRDefault="00045ADE" w:rsidP="00045ADE">
      <w:pPr>
        <w:tabs>
          <w:tab w:val="left" w:pos="142"/>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5ADE" w:rsidRPr="00045ADE" w:rsidRDefault="00045ADE" w:rsidP="00045ADE">
      <w:pPr>
        <w:tabs>
          <w:tab w:val="left" w:pos="142"/>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45ADE" w:rsidRPr="00045ADE" w:rsidRDefault="00045ADE" w:rsidP="00045ADE">
      <w:pPr>
        <w:pStyle w:val="aa"/>
        <w:ind w:left="0" w:firstLine="709"/>
        <w:jc w:val="both"/>
        <w:rPr>
          <w:sz w:val="28"/>
          <w:szCs w:val="28"/>
        </w:rPr>
      </w:pPr>
    </w:p>
    <w:p w:rsidR="00045ADE" w:rsidRPr="00045ADE" w:rsidRDefault="00045ADE" w:rsidP="00045ADE">
      <w:pPr>
        <w:pStyle w:val="aa"/>
        <w:numPr>
          <w:ilvl w:val="1"/>
          <w:numId w:val="1"/>
        </w:numPr>
        <w:ind w:left="0" w:firstLine="709"/>
        <w:jc w:val="both"/>
        <w:rPr>
          <w:sz w:val="28"/>
          <w:szCs w:val="28"/>
        </w:rPr>
      </w:pPr>
      <w:r w:rsidRPr="00045ADE">
        <w:rPr>
          <w:sz w:val="28"/>
          <w:szCs w:val="28"/>
        </w:rPr>
        <w:t>Статью 10.1 изложить в следующей редакции:</w:t>
      </w:r>
    </w:p>
    <w:p w:rsidR="00045ADE" w:rsidRPr="00045ADE" w:rsidRDefault="00045ADE" w:rsidP="00045ADE">
      <w:pPr>
        <w:pStyle w:val="s15"/>
        <w:spacing w:before="0" w:beforeAutospacing="0" w:after="0" w:afterAutospacing="0"/>
        <w:ind w:firstLine="709"/>
        <w:jc w:val="both"/>
        <w:rPr>
          <w:sz w:val="28"/>
          <w:szCs w:val="28"/>
        </w:rPr>
      </w:pPr>
      <w:r w:rsidRPr="00045ADE">
        <w:rPr>
          <w:sz w:val="28"/>
          <w:szCs w:val="28"/>
        </w:rPr>
        <w:t>«Статья 10.1. Сход граждан</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Сход граждан, предусмотренный пунктом 3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045ADE" w:rsidRPr="00045ADE" w:rsidRDefault="00045ADE" w:rsidP="00045ADE">
      <w:pPr>
        <w:pStyle w:val="aa"/>
        <w:ind w:left="0" w:firstLine="709"/>
        <w:jc w:val="both"/>
        <w:rPr>
          <w:sz w:val="28"/>
          <w:szCs w:val="28"/>
        </w:rPr>
      </w:pPr>
      <w:r w:rsidRPr="00045ADE">
        <w:rPr>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045ADE">
        <w:rPr>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5ADE" w:rsidRPr="00045ADE" w:rsidRDefault="00045ADE" w:rsidP="00045ADE">
      <w:pPr>
        <w:pStyle w:val="aa"/>
        <w:ind w:left="0" w:firstLine="709"/>
        <w:jc w:val="both"/>
        <w:rPr>
          <w:sz w:val="28"/>
          <w:szCs w:val="28"/>
        </w:rPr>
      </w:pPr>
    </w:p>
    <w:p w:rsidR="00045ADE" w:rsidRPr="00045ADE" w:rsidRDefault="00045ADE" w:rsidP="00045ADE">
      <w:pPr>
        <w:pStyle w:val="s10"/>
        <w:numPr>
          <w:ilvl w:val="1"/>
          <w:numId w:val="1"/>
        </w:numPr>
        <w:spacing w:before="0" w:beforeAutospacing="0" w:after="0" w:afterAutospacing="0"/>
        <w:ind w:left="0" w:firstLine="709"/>
        <w:jc w:val="both"/>
        <w:rPr>
          <w:sz w:val="28"/>
          <w:szCs w:val="28"/>
        </w:rPr>
      </w:pPr>
      <w:r w:rsidRPr="00045ADE">
        <w:rPr>
          <w:sz w:val="28"/>
          <w:szCs w:val="28"/>
        </w:rPr>
        <w:t>Дополнить статьей 11.1 следующего содержания:</w:t>
      </w:r>
    </w:p>
    <w:p w:rsidR="00045ADE" w:rsidRPr="00045ADE" w:rsidRDefault="00045ADE" w:rsidP="00045ADE">
      <w:pPr>
        <w:pStyle w:val="s15"/>
        <w:spacing w:before="0" w:beforeAutospacing="0" w:after="0" w:afterAutospacing="0"/>
        <w:ind w:firstLine="709"/>
        <w:jc w:val="both"/>
        <w:rPr>
          <w:sz w:val="28"/>
          <w:szCs w:val="28"/>
        </w:rPr>
      </w:pPr>
      <w:r w:rsidRPr="00045ADE">
        <w:rPr>
          <w:sz w:val="28"/>
          <w:szCs w:val="28"/>
        </w:rPr>
        <w:t>«</w:t>
      </w:r>
      <w:r w:rsidRPr="00045ADE">
        <w:rPr>
          <w:rStyle w:val="s100"/>
          <w:sz w:val="28"/>
          <w:szCs w:val="28"/>
        </w:rPr>
        <w:t>Статья 11.1.</w:t>
      </w:r>
      <w:r w:rsidRPr="00045ADE">
        <w:rPr>
          <w:sz w:val="28"/>
          <w:szCs w:val="28"/>
        </w:rPr>
        <w:t xml:space="preserve"> Инициативные проекты</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3. Инициативный проект должен содержать следующие сведения: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описание проблемы, решение которой имеет приоритетное значение для жителей поселения или его части;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обоснование предложений по решению указанной проблемы;</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3) описание ожидаемого результата (ожидаемых результатов) реализации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 предварительный расчет необходимых расходов на реализацию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5) планируемые сроки реализации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9) иные сведения, предусмотренные нормативным правовым актом Собрания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 xml:space="preserve">4. Инициативный проект до его внесения в администрацию местного самоуправления подлежит рассмотрению на сходе, собрании или конференции </w:t>
      </w:r>
      <w:r w:rsidRPr="00045ADE">
        <w:rPr>
          <w:sz w:val="28"/>
          <w:szCs w:val="28"/>
        </w:rPr>
        <w:lastRenderedPageBreak/>
        <w:t>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несоблюдение установленного порядка внесения инициативного проекта и его рассмотрения;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5) наличие возможности решения описанной в инициативном проекте проблемы более эффективным способом;</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6) признание инициативного проекта не прошедшим конкурсный отбор.</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lastRenderedPageBreak/>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45ADE" w:rsidRPr="00045ADE" w:rsidRDefault="00045ADE" w:rsidP="00045ADE">
      <w:pPr>
        <w:pStyle w:val="s10"/>
        <w:spacing w:before="0" w:beforeAutospacing="0" w:after="0" w:afterAutospacing="0"/>
        <w:ind w:firstLine="709"/>
        <w:jc w:val="both"/>
        <w:rPr>
          <w:sz w:val="28"/>
          <w:szCs w:val="28"/>
        </w:rPr>
      </w:pP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1.4. В статье 12:</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а) часть 6.1 дополнить пунктом 7 следующего содержания: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«7) обсуждение инициативного проекта и принятие решения по вопросу о его одобрении.»;</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б) дополнить частью 6.2-1 следующего содержания: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«6.2-1. Органы территориального общественного самоуправления могут выдвигать инициативный проект в качестве инициаторов проекта.».</w:t>
      </w:r>
    </w:p>
    <w:p w:rsidR="00045ADE" w:rsidRPr="00045ADE" w:rsidRDefault="00045ADE" w:rsidP="00045ADE">
      <w:pPr>
        <w:pStyle w:val="aa"/>
        <w:ind w:left="0" w:firstLine="709"/>
        <w:jc w:val="both"/>
        <w:rPr>
          <w:sz w:val="28"/>
          <w:szCs w:val="28"/>
        </w:rPr>
      </w:pPr>
    </w:p>
    <w:p w:rsidR="00045ADE" w:rsidRPr="00045ADE" w:rsidRDefault="00045ADE" w:rsidP="00045ADE">
      <w:pPr>
        <w:pStyle w:val="s10"/>
        <w:numPr>
          <w:ilvl w:val="1"/>
          <w:numId w:val="2"/>
        </w:numPr>
        <w:spacing w:before="0" w:beforeAutospacing="0" w:after="0" w:afterAutospacing="0"/>
        <w:ind w:left="0" w:firstLine="709"/>
        <w:jc w:val="both"/>
        <w:rPr>
          <w:sz w:val="28"/>
          <w:szCs w:val="28"/>
        </w:rPr>
      </w:pPr>
      <w:r w:rsidRPr="00045ADE">
        <w:rPr>
          <w:sz w:val="28"/>
          <w:szCs w:val="28"/>
        </w:rPr>
        <w:t xml:space="preserve"> Часть 6 статьи 12.1 дополнить пунктом 4.1 следующего содержания: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45ADE" w:rsidRPr="00045ADE" w:rsidRDefault="00045ADE" w:rsidP="00045ADE">
      <w:pPr>
        <w:pStyle w:val="aa"/>
        <w:ind w:left="0" w:firstLine="709"/>
        <w:jc w:val="both"/>
        <w:rPr>
          <w:sz w:val="28"/>
          <w:szCs w:val="28"/>
        </w:rPr>
      </w:pP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1.6. В статье 14:</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б) часть 2 дополнить абзацем следующего содержания: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045ADE" w:rsidRPr="00045ADE" w:rsidRDefault="00045ADE" w:rsidP="00045ADE">
      <w:pPr>
        <w:pStyle w:val="aa"/>
        <w:ind w:left="0" w:firstLine="709"/>
        <w:jc w:val="both"/>
        <w:rPr>
          <w:sz w:val="28"/>
          <w:szCs w:val="28"/>
        </w:rPr>
      </w:pP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1.7. Статью 16 изложить в следующей редакции:</w:t>
      </w:r>
    </w:p>
    <w:p w:rsidR="00045ADE" w:rsidRPr="00045ADE" w:rsidRDefault="00045ADE" w:rsidP="00045ADE">
      <w:pPr>
        <w:pStyle w:val="s15"/>
        <w:spacing w:before="0" w:beforeAutospacing="0" w:after="0" w:afterAutospacing="0"/>
        <w:ind w:firstLine="709"/>
        <w:jc w:val="both"/>
        <w:rPr>
          <w:sz w:val="28"/>
          <w:szCs w:val="28"/>
        </w:rPr>
      </w:pPr>
      <w:r w:rsidRPr="00045ADE">
        <w:rPr>
          <w:sz w:val="28"/>
          <w:szCs w:val="28"/>
        </w:rPr>
        <w:t>«Статья 16. Опрос граждан</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Результаты опроса носят рекомендательный характер.</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Опрос граждан проводится по инициативе:</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Собрания представителей или главы муниципального образования - по вопросам местного значения;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дата и сроки проведения опроса;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формулировка вопроса (вопросов), предлагаемого (предлагаемых) при проведении опроса;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методика проведения опроса;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lastRenderedPageBreak/>
        <w:t>4) форма опросного листа;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eastAsia="Calibri" w:hAnsi="Times New Roman" w:cs="Times New Roman"/>
          <w:sz w:val="28"/>
          <w:szCs w:val="28"/>
          <w:lang w:eastAsia="en-US"/>
        </w:rPr>
        <w:t>2) за счет средств бюджета Республики Северная Осетия-Алания - при проведении опроса по инициативе органов государственной власти соответствующего субъекта Российской Федерации.</w:t>
      </w:r>
      <w:r w:rsidRPr="00045ADE">
        <w:rPr>
          <w:rFonts w:ascii="Times New Roman" w:hAnsi="Times New Roman" w:cs="Times New Roman"/>
          <w:sz w:val="28"/>
          <w:szCs w:val="28"/>
        </w:rPr>
        <w:t>».</w:t>
      </w:r>
    </w:p>
    <w:p w:rsidR="00045ADE" w:rsidRPr="00045ADE" w:rsidRDefault="00045ADE" w:rsidP="00045ADE">
      <w:pPr>
        <w:pStyle w:val="aa"/>
        <w:ind w:left="0" w:firstLine="709"/>
        <w:jc w:val="both"/>
        <w:rPr>
          <w:sz w:val="28"/>
          <w:szCs w:val="28"/>
        </w:rPr>
      </w:pPr>
    </w:p>
    <w:p w:rsidR="00045ADE" w:rsidRPr="00045ADE" w:rsidRDefault="00045ADE" w:rsidP="00045ADE">
      <w:pPr>
        <w:pStyle w:val="aa"/>
        <w:numPr>
          <w:ilvl w:val="1"/>
          <w:numId w:val="3"/>
        </w:numPr>
        <w:ind w:left="0" w:firstLine="709"/>
        <w:jc w:val="both"/>
        <w:rPr>
          <w:sz w:val="28"/>
          <w:szCs w:val="28"/>
        </w:rPr>
      </w:pPr>
      <w:r w:rsidRPr="00045ADE">
        <w:rPr>
          <w:sz w:val="28"/>
          <w:szCs w:val="28"/>
        </w:rPr>
        <w:t>Пункты 7 и 8 части 2 статьи 21 исключить.</w:t>
      </w:r>
    </w:p>
    <w:p w:rsidR="00045ADE" w:rsidRPr="00045ADE" w:rsidRDefault="00045ADE" w:rsidP="00045ADE">
      <w:pPr>
        <w:pStyle w:val="a9"/>
        <w:tabs>
          <w:tab w:val="left" w:pos="142"/>
        </w:tabs>
        <w:spacing w:before="0" w:beforeAutospacing="0" w:after="0" w:afterAutospacing="0"/>
        <w:ind w:firstLine="709"/>
        <w:jc w:val="both"/>
        <w:rPr>
          <w:bCs/>
          <w:sz w:val="28"/>
          <w:szCs w:val="28"/>
        </w:rPr>
      </w:pPr>
    </w:p>
    <w:p w:rsidR="00045ADE" w:rsidRPr="00045ADE" w:rsidRDefault="00045ADE" w:rsidP="00045ADE">
      <w:pPr>
        <w:pStyle w:val="a9"/>
        <w:tabs>
          <w:tab w:val="left" w:pos="142"/>
        </w:tabs>
        <w:spacing w:before="0" w:beforeAutospacing="0" w:after="0" w:afterAutospacing="0"/>
        <w:ind w:firstLine="709"/>
        <w:jc w:val="both"/>
        <w:rPr>
          <w:bCs/>
          <w:sz w:val="28"/>
          <w:szCs w:val="28"/>
        </w:rPr>
      </w:pPr>
      <w:r w:rsidRPr="00045ADE">
        <w:rPr>
          <w:bCs/>
          <w:sz w:val="28"/>
          <w:szCs w:val="28"/>
        </w:rPr>
        <w:t>1.9. Статью 25 дополнить частью 3.1 следующего содержания:</w:t>
      </w:r>
    </w:p>
    <w:p w:rsidR="00045ADE" w:rsidRPr="00045ADE" w:rsidRDefault="00045ADE" w:rsidP="00045ADE">
      <w:pPr>
        <w:pStyle w:val="a9"/>
        <w:tabs>
          <w:tab w:val="left" w:pos="142"/>
        </w:tabs>
        <w:spacing w:before="0" w:beforeAutospacing="0" w:after="0" w:afterAutospacing="0"/>
        <w:ind w:firstLine="709"/>
        <w:jc w:val="both"/>
        <w:rPr>
          <w:bCs/>
          <w:sz w:val="28"/>
          <w:szCs w:val="28"/>
        </w:rPr>
      </w:pPr>
      <w:r w:rsidRPr="00045ADE">
        <w:rPr>
          <w:bCs/>
          <w:sz w:val="28"/>
          <w:szCs w:val="28"/>
        </w:rPr>
        <w:t xml:space="preserve">«3.1. </w:t>
      </w:r>
      <w:r w:rsidRPr="00045ADE">
        <w:rPr>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шесть рабочих дней в месяц.</w:t>
      </w:r>
      <w:r w:rsidRPr="00045ADE">
        <w:rPr>
          <w:bCs/>
          <w:sz w:val="28"/>
          <w:szCs w:val="28"/>
        </w:rPr>
        <w:t>».</w:t>
      </w:r>
    </w:p>
    <w:p w:rsidR="00045ADE" w:rsidRPr="00045ADE" w:rsidRDefault="00045ADE" w:rsidP="00045ADE">
      <w:pPr>
        <w:pStyle w:val="a9"/>
        <w:tabs>
          <w:tab w:val="left" w:pos="142"/>
        </w:tabs>
        <w:spacing w:before="0" w:beforeAutospacing="0" w:after="0" w:afterAutospacing="0"/>
        <w:ind w:firstLine="709"/>
        <w:jc w:val="both"/>
        <w:rPr>
          <w:bCs/>
          <w:sz w:val="28"/>
          <w:szCs w:val="28"/>
        </w:rPr>
      </w:pPr>
    </w:p>
    <w:p w:rsidR="00045ADE" w:rsidRPr="00045ADE" w:rsidRDefault="00045ADE" w:rsidP="00045ADE">
      <w:pPr>
        <w:pStyle w:val="a9"/>
        <w:tabs>
          <w:tab w:val="left" w:pos="142"/>
        </w:tabs>
        <w:spacing w:before="0" w:beforeAutospacing="0" w:after="0" w:afterAutospacing="0"/>
        <w:ind w:firstLine="709"/>
        <w:jc w:val="both"/>
        <w:rPr>
          <w:sz w:val="28"/>
          <w:szCs w:val="28"/>
        </w:rPr>
      </w:pPr>
      <w:r w:rsidRPr="00045ADE">
        <w:rPr>
          <w:sz w:val="28"/>
          <w:szCs w:val="28"/>
        </w:rPr>
        <w:t>1.10. Части 1 статьи 28 дополнить пунктами 24 и 25 следующего содержания:</w:t>
      </w:r>
    </w:p>
    <w:p w:rsidR="00045ADE" w:rsidRPr="00045ADE" w:rsidRDefault="00045ADE" w:rsidP="00045ADE">
      <w:pPr>
        <w:autoSpaceDE w:val="0"/>
        <w:autoSpaceDN w:val="0"/>
        <w:adjustRightInd w:val="0"/>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«24)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045ADE" w:rsidRPr="00045ADE" w:rsidRDefault="00045ADE" w:rsidP="00045ADE">
      <w:pPr>
        <w:autoSpaceDE w:val="0"/>
        <w:autoSpaceDN w:val="0"/>
        <w:adjustRightInd w:val="0"/>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25) осуществляет мероприятия по оказанию помощи лицам, находящимся в состоянии алкогольного, наркотического или иного токсического опьянения.».</w:t>
      </w:r>
    </w:p>
    <w:p w:rsidR="00045ADE" w:rsidRPr="00045ADE" w:rsidRDefault="00045ADE" w:rsidP="00045ADE">
      <w:pPr>
        <w:autoSpaceDE w:val="0"/>
        <w:autoSpaceDN w:val="0"/>
        <w:adjustRightInd w:val="0"/>
        <w:spacing w:line="240" w:lineRule="auto"/>
        <w:ind w:firstLine="709"/>
        <w:jc w:val="both"/>
        <w:rPr>
          <w:rFonts w:ascii="Times New Roman" w:hAnsi="Times New Roman" w:cs="Times New Roman"/>
          <w:sz w:val="28"/>
          <w:szCs w:val="28"/>
        </w:rPr>
      </w:pPr>
    </w:p>
    <w:p w:rsidR="00045ADE" w:rsidRPr="00045ADE" w:rsidRDefault="00045ADE" w:rsidP="00045ADE">
      <w:pPr>
        <w:pStyle w:val="2"/>
        <w:ind w:firstLine="709"/>
        <w:rPr>
          <w:rFonts w:ascii="Times New Roman" w:hAnsi="Times New Roman" w:cs="Times New Roman"/>
          <w:color w:val="auto"/>
          <w:sz w:val="28"/>
          <w:szCs w:val="28"/>
        </w:rPr>
      </w:pPr>
      <w:r w:rsidRPr="00045ADE">
        <w:rPr>
          <w:rFonts w:ascii="Times New Roman" w:hAnsi="Times New Roman" w:cs="Times New Roman"/>
          <w:color w:val="auto"/>
          <w:sz w:val="28"/>
          <w:szCs w:val="28"/>
        </w:rPr>
        <w:t>1.11. В статье 46.1:</w:t>
      </w:r>
    </w:p>
    <w:p w:rsidR="00045ADE" w:rsidRPr="00045ADE" w:rsidRDefault="00045ADE" w:rsidP="00045ADE">
      <w:pPr>
        <w:spacing w:line="240" w:lineRule="auto"/>
        <w:ind w:firstLine="709"/>
        <w:rPr>
          <w:rFonts w:ascii="Times New Roman" w:hAnsi="Times New Roman" w:cs="Times New Roman"/>
          <w:sz w:val="28"/>
          <w:szCs w:val="28"/>
        </w:rPr>
      </w:pPr>
      <w:r w:rsidRPr="00045ADE">
        <w:rPr>
          <w:rFonts w:ascii="Times New Roman" w:hAnsi="Times New Roman" w:cs="Times New Roman"/>
          <w:sz w:val="28"/>
          <w:szCs w:val="28"/>
        </w:rPr>
        <w:t xml:space="preserve">а) </w:t>
      </w:r>
      <w:hyperlink r:id="rId9" w:anchor="/document/186367/entry/5601" w:history="1">
        <w:r w:rsidRPr="00045ADE">
          <w:rPr>
            <w:rFonts w:ascii="Times New Roman" w:hAnsi="Times New Roman" w:cs="Times New Roman"/>
            <w:sz w:val="28"/>
            <w:szCs w:val="28"/>
          </w:rPr>
          <w:t>часть 1</w:t>
        </w:r>
      </w:hyperlink>
      <w:r w:rsidRPr="00045ADE">
        <w:rPr>
          <w:rFonts w:ascii="Times New Roman" w:hAnsi="Times New Roman" w:cs="Times New Roman"/>
          <w:sz w:val="28"/>
          <w:szCs w:val="28"/>
        </w:rPr>
        <w:t xml:space="preserve"> после слов «населенного пункта» дополнить словами «(либо части его территории)»;</w:t>
      </w:r>
    </w:p>
    <w:p w:rsidR="00045ADE" w:rsidRPr="00045ADE" w:rsidRDefault="00045ADE" w:rsidP="00045ADE">
      <w:pPr>
        <w:spacing w:line="240" w:lineRule="auto"/>
        <w:ind w:firstLine="709"/>
        <w:rPr>
          <w:rFonts w:ascii="Times New Roman" w:hAnsi="Times New Roman" w:cs="Times New Roman"/>
          <w:sz w:val="28"/>
          <w:szCs w:val="28"/>
        </w:rPr>
      </w:pPr>
      <w:r w:rsidRPr="00045ADE">
        <w:rPr>
          <w:rFonts w:ascii="Times New Roman" w:hAnsi="Times New Roman" w:cs="Times New Roman"/>
          <w:sz w:val="28"/>
          <w:szCs w:val="28"/>
        </w:rPr>
        <w:t xml:space="preserve">б) в </w:t>
      </w:r>
      <w:hyperlink r:id="rId10" w:anchor="/document/186367/entry/5602" w:history="1">
        <w:r w:rsidRPr="00045ADE">
          <w:rPr>
            <w:rFonts w:ascii="Times New Roman" w:hAnsi="Times New Roman" w:cs="Times New Roman"/>
            <w:sz w:val="28"/>
            <w:szCs w:val="28"/>
          </w:rPr>
          <w:t>части 2</w:t>
        </w:r>
      </w:hyperlink>
      <w:r w:rsidRPr="00045ADE">
        <w:rPr>
          <w:rFonts w:ascii="Times New Roman" w:hAnsi="Times New Roman" w:cs="Times New Roman"/>
          <w:sz w:val="28"/>
          <w:szCs w:val="28"/>
        </w:rPr>
        <w:t xml:space="preserve"> слова «и 4.1» заменить словами «, 4.1 и 4.3».</w:t>
      </w:r>
    </w:p>
    <w:p w:rsidR="00045ADE" w:rsidRPr="00045ADE" w:rsidRDefault="00045ADE" w:rsidP="00045ADE">
      <w:pPr>
        <w:pStyle w:val="2"/>
        <w:ind w:firstLine="709"/>
        <w:rPr>
          <w:rFonts w:ascii="Times New Roman" w:hAnsi="Times New Roman" w:cs="Times New Roman"/>
          <w:color w:val="auto"/>
          <w:sz w:val="28"/>
          <w:szCs w:val="28"/>
        </w:rPr>
      </w:pP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 xml:space="preserve">2. Главе </w:t>
      </w:r>
      <w:r>
        <w:rPr>
          <w:rFonts w:ascii="Times New Roman" w:hAnsi="Times New Roman" w:cs="Times New Roman"/>
          <w:sz w:val="28"/>
          <w:szCs w:val="28"/>
        </w:rPr>
        <w:t>Раздольненского</w:t>
      </w:r>
      <w:r w:rsidRPr="00045ADE">
        <w:rPr>
          <w:rFonts w:ascii="Times New Roman" w:hAnsi="Times New Roman" w:cs="Times New Roman"/>
          <w:sz w:val="28"/>
          <w:szCs w:val="28"/>
        </w:rPr>
        <w:t xml:space="preserve">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w:t>
      </w:r>
      <w:r w:rsidRPr="00045ADE">
        <w:rPr>
          <w:rFonts w:ascii="Times New Roman" w:hAnsi="Times New Roman" w:cs="Times New Roman"/>
          <w:sz w:val="28"/>
          <w:szCs w:val="28"/>
        </w:rPr>
        <w:lastRenderedPageBreak/>
        <w:t>государственную регистрацию в Управление Министерства юстиции Российской Федерации по Республике Северная Осетия-Алания.</w:t>
      </w: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Обнародовать настоящее Решение после его государственной регистрации.</w:t>
      </w: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Настоящее Решение вступает в силу с момента его официального обнародования, произведенного после его государственной регистрации.</w:t>
      </w:r>
    </w:p>
    <w:p w:rsidR="00045ADE" w:rsidRPr="00045ADE" w:rsidRDefault="00045ADE" w:rsidP="00045ADE">
      <w:pPr>
        <w:spacing w:line="240" w:lineRule="auto"/>
        <w:jc w:val="both"/>
        <w:rPr>
          <w:rFonts w:ascii="Times New Roman" w:hAnsi="Times New Roman" w:cs="Times New Roman"/>
          <w:sz w:val="28"/>
          <w:szCs w:val="28"/>
        </w:rPr>
      </w:pPr>
    </w:p>
    <w:p w:rsidR="00045ADE" w:rsidRPr="00045ADE" w:rsidRDefault="00045ADE" w:rsidP="00045ADE">
      <w:pPr>
        <w:spacing w:line="240" w:lineRule="auto"/>
        <w:jc w:val="both"/>
        <w:rPr>
          <w:rFonts w:ascii="Times New Roman" w:hAnsi="Times New Roman" w:cs="Times New Roman"/>
          <w:sz w:val="28"/>
          <w:szCs w:val="28"/>
        </w:rPr>
      </w:pPr>
    </w:p>
    <w:p w:rsidR="00045ADE" w:rsidRPr="00045ADE" w:rsidRDefault="00045ADE" w:rsidP="00045ADE">
      <w:pPr>
        <w:spacing w:line="240" w:lineRule="auto"/>
        <w:jc w:val="both"/>
        <w:rPr>
          <w:rFonts w:ascii="Times New Roman" w:hAnsi="Times New Roman" w:cs="Times New Roman"/>
          <w:sz w:val="28"/>
          <w:szCs w:val="28"/>
        </w:rPr>
      </w:pPr>
    </w:p>
    <w:p w:rsidR="00045ADE" w:rsidRPr="00045ADE" w:rsidRDefault="00045ADE" w:rsidP="00045ADE">
      <w:pPr>
        <w:spacing w:after="0" w:line="240" w:lineRule="auto"/>
        <w:jc w:val="both"/>
        <w:rPr>
          <w:rFonts w:ascii="Times New Roman" w:hAnsi="Times New Roman" w:cs="Times New Roman"/>
          <w:sz w:val="28"/>
          <w:szCs w:val="28"/>
        </w:rPr>
      </w:pPr>
      <w:r w:rsidRPr="00045ADE">
        <w:rPr>
          <w:rFonts w:ascii="Times New Roman" w:hAnsi="Times New Roman" w:cs="Times New Roman"/>
          <w:sz w:val="28"/>
          <w:szCs w:val="28"/>
        </w:rPr>
        <w:t xml:space="preserve">Глава </w:t>
      </w:r>
      <w:r>
        <w:rPr>
          <w:rFonts w:ascii="Times New Roman" w:hAnsi="Times New Roman" w:cs="Times New Roman"/>
          <w:sz w:val="28"/>
          <w:szCs w:val="28"/>
        </w:rPr>
        <w:t>Раздольненского</w:t>
      </w:r>
    </w:p>
    <w:p w:rsidR="00045ADE" w:rsidRPr="00045ADE" w:rsidRDefault="00045ADE" w:rsidP="00045ADE">
      <w:pPr>
        <w:spacing w:after="0" w:line="240" w:lineRule="auto"/>
        <w:jc w:val="both"/>
        <w:rPr>
          <w:rFonts w:ascii="Times New Roman" w:hAnsi="Times New Roman" w:cs="Times New Roman"/>
          <w:sz w:val="28"/>
          <w:szCs w:val="28"/>
        </w:rPr>
      </w:pPr>
      <w:r w:rsidRPr="00045ADE">
        <w:rPr>
          <w:rFonts w:ascii="Times New Roman" w:hAnsi="Times New Roman" w:cs="Times New Roman"/>
          <w:sz w:val="28"/>
          <w:szCs w:val="28"/>
        </w:rPr>
        <w:t xml:space="preserve">сельского поселения </w:t>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t xml:space="preserve">     </w:t>
      </w:r>
      <w:r>
        <w:rPr>
          <w:rFonts w:ascii="Times New Roman" w:hAnsi="Times New Roman" w:cs="Times New Roman"/>
          <w:sz w:val="28"/>
          <w:szCs w:val="28"/>
        </w:rPr>
        <w:t>Э.И. Маргиев</w:t>
      </w:r>
    </w:p>
    <w:p w:rsidR="00045ADE" w:rsidRPr="00045ADE" w:rsidRDefault="00045ADE" w:rsidP="00045ADE">
      <w:pPr>
        <w:tabs>
          <w:tab w:val="left" w:pos="2492"/>
        </w:tabs>
        <w:spacing w:after="0" w:line="240" w:lineRule="auto"/>
        <w:rPr>
          <w:rFonts w:ascii="Times New Roman" w:hAnsi="Times New Roman" w:cs="Times New Roman"/>
          <w:sz w:val="24"/>
          <w:szCs w:val="24"/>
        </w:rPr>
      </w:pPr>
    </w:p>
    <w:p w:rsidR="00045ADE" w:rsidRPr="00045ADE" w:rsidRDefault="00045ADE" w:rsidP="00045ADE">
      <w:pPr>
        <w:tabs>
          <w:tab w:val="left" w:pos="2492"/>
        </w:tabs>
        <w:spacing w:after="0" w:line="240" w:lineRule="auto"/>
        <w:rPr>
          <w:rFonts w:ascii="Times New Roman" w:hAnsi="Times New Roman" w:cs="Times New Roman"/>
          <w:sz w:val="24"/>
          <w:szCs w:val="24"/>
        </w:rPr>
      </w:pPr>
    </w:p>
    <w:sectPr w:rsidR="00045ADE" w:rsidRPr="00045ADE" w:rsidSect="00A874D3">
      <w:headerReference w:type="default" r:id="rId11"/>
      <w:pgSz w:w="11906" w:h="16838"/>
      <w:pgMar w:top="426" w:right="68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E97" w:rsidRDefault="00665E97" w:rsidP="00FB50CC">
      <w:pPr>
        <w:spacing w:after="0" w:line="240" w:lineRule="auto"/>
      </w:pPr>
      <w:r>
        <w:separator/>
      </w:r>
    </w:p>
  </w:endnote>
  <w:endnote w:type="continuationSeparator" w:id="1">
    <w:p w:rsidR="00665E97" w:rsidRDefault="00665E97" w:rsidP="00FB5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E97" w:rsidRDefault="00665E97" w:rsidP="00FB50CC">
      <w:pPr>
        <w:spacing w:after="0" w:line="240" w:lineRule="auto"/>
      </w:pPr>
      <w:r>
        <w:separator/>
      </w:r>
    </w:p>
  </w:footnote>
  <w:footnote w:type="continuationSeparator" w:id="1">
    <w:p w:rsidR="00665E97" w:rsidRDefault="00665E97" w:rsidP="00FB5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CC" w:rsidRDefault="00FB50CC" w:rsidP="00FB50C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37"/>
    <w:multiLevelType w:val="multilevel"/>
    <w:tmpl w:val="AB3E1236"/>
    <w:lvl w:ilvl="0">
      <w:start w:val="1"/>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1A0337F"/>
    <w:multiLevelType w:val="multilevel"/>
    <w:tmpl w:val="83A8383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03A41"/>
    <w:rsid w:val="00030025"/>
    <w:rsid w:val="0003136E"/>
    <w:rsid w:val="00034F5A"/>
    <w:rsid w:val="00035235"/>
    <w:rsid w:val="00037040"/>
    <w:rsid w:val="00045ADE"/>
    <w:rsid w:val="0005025A"/>
    <w:rsid w:val="00072598"/>
    <w:rsid w:val="00073F66"/>
    <w:rsid w:val="000B019F"/>
    <w:rsid w:val="00140243"/>
    <w:rsid w:val="001561DF"/>
    <w:rsid w:val="001741A3"/>
    <w:rsid w:val="00176105"/>
    <w:rsid w:val="001A629C"/>
    <w:rsid w:val="001B2956"/>
    <w:rsid w:val="001C2329"/>
    <w:rsid w:val="001E4341"/>
    <w:rsid w:val="001F2118"/>
    <w:rsid w:val="00222D17"/>
    <w:rsid w:val="00226C8A"/>
    <w:rsid w:val="00245F33"/>
    <w:rsid w:val="00246C58"/>
    <w:rsid w:val="0025786B"/>
    <w:rsid w:val="00271960"/>
    <w:rsid w:val="00287506"/>
    <w:rsid w:val="002D254F"/>
    <w:rsid w:val="002F0FF6"/>
    <w:rsid w:val="003E3A7A"/>
    <w:rsid w:val="004270DE"/>
    <w:rsid w:val="004E3B9F"/>
    <w:rsid w:val="005572FC"/>
    <w:rsid w:val="00564DC2"/>
    <w:rsid w:val="00580286"/>
    <w:rsid w:val="005E3565"/>
    <w:rsid w:val="005E6ACC"/>
    <w:rsid w:val="00665E97"/>
    <w:rsid w:val="00684270"/>
    <w:rsid w:val="006A0832"/>
    <w:rsid w:val="0074234D"/>
    <w:rsid w:val="0076456E"/>
    <w:rsid w:val="007659AB"/>
    <w:rsid w:val="00772777"/>
    <w:rsid w:val="007967AC"/>
    <w:rsid w:val="007A1580"/>
    <w:rsid w:val="00803A41"/>
    <w:rsid w:val="00867962"/>
    <w:rsid w:val="00885523"/>
    <w:rsid w:val="008C5C32"/>
    <w:rsid w:val="008E76BE"/>
    <w:rsid w:val="00932F62"/>
    <w:rsid w:val="00954421"/>
    <w:rsid w:val="0097343B"/>
    <w:rsid w:val="009774C5"/>
    <w:rsid w:val="009C3309"/>
    <w:rsid w:val="00A27B8D"/>
    <w:rsid w:val="00A41231"/>
    <w:rsid w:val="00A874D3"/>
    <w:rsid w:val="00B0099C"/>
    <w:rsid w:val="00B472D6"/>
    <w:rsid w:val="00B51383"/>
    <w:rsid w:val="00B653CC"/>
    <w:rsid w:val="00BC0F79"/>
    <w:rsid w:val="00BE42D5"/>
    <w:rsid w:val="00C22BD4"/>
    <w:rsid w:val="00C24C4C"/>
    <w:rsid w:val="00C60FDF"/>
    <w:rsid w:val="00C615B2"/>
    <w:rsid w:val="00C62667"/>
    <w:rsid w:val="00C65902"/>
    <w:rsid w:val="00C90C37"/>
    <w:rsid w:val="00CE5AD9"/>
    <w:rsid w:val="00CF7E73"/>
    <w:rsid w:val="00DB6D27"/>
    <w:rsid w:val="00DB7BD5"/>
    <w:rsid w:val="00DE2F28"/>
    <w:rsid w:val="00E267E2"/>
    <w:rsid w:val="00E40885"/>
    <w:rsid w:val="00E6509C"/>
    <w:rsid w:val="00E86CC6"/>
    <w:rsid w:val="00ED3274"/>
    <w:rsid w:val="00EF4915"/>
    <w:rsid w:val="00F2031D"/>
    <w:rsid w:val="00F7638B"/>
    <w:rsid w:val="00FB5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03A41"/>
  </w:style>
  <w:style w:type="paragraph" w:customStyle="1" w:styleId="p2">
    <w:name w:val="p2"/>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3A41"/>
  </w:style>
  <w:style w:type="paragraph" w:customStyle="1" w:styleId="p7">
    <w:name w:val="p7"/>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B7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B5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0CC"/>
  </w:style>
  <w:style w:type="paragraph" w:styleId="a5">
    <w:name w:val="footer"/>
    <w:basedOn w:val="a"/>
    <w:link w:val="a6"/>
    <w:uiPriority w:val="99"/>
    <w:unhideWhenUsed/>
    <w:rsid w:val="00FB5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0CC"/>
  </w:style>
  <w:style w:type="paragraph" w:styleId="a7">
    <w:name w:val="Balloon Text"/>
    <w:basedOn w:val="a"/>
    <w:link w:val="a8"/>
    <w:uiPriority w:val="99"/>
    <w:semiHidden/>
    <w:unhideWhenUsed/>
    <w:rsid w:val="00C60F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0FDF"/>
    <w:rPr>
      <w:rFonts w:ascii="Segoe UI" w:hAnsi="Segoe UI" w:cs="Segoe UI"/>
      <w:sz w:val="18"/>
      <w:szCs w:val="18"/>
    </w:rPr>
  </w:style>
  <w:style w:type="paragraph" w:customStyle="1" w:styleId="normalweb">
    <w:name w:val="normalweb"/>
    <w:basedOn w:val="a"/>
    <w:rsid w:val="00045ADE"/>
    <w:pPr>
      <w:spacing w:before="100" w:after="100" w:line="240" w:lineRule="auto"/>
      <w:ind w:firstLine="567"/>
      <w:jc w:val="both"/>
    </w:pPr>
    <w:rPr>
      <w:rFonts w:ascii="Arial" w:eastAsia="Times New Roman" w:hAnsi="Arial" w:cs="Arial"/>
      <w:sz w:val="24"/>
      <w:szCs w:val="24"/>
    </w:rPr>
  </w:style>
  <w:style w:type="paragraph" w:styleId="2">
    <w:name w:val="Body Text 2"/>
    <w:basedOn w:val="a"/>
    <w:link w:val="20"/>
    <w:uiPriority w:val="99"/>
    <w:rsid w:val="00045ADE"/>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uiPriority w:val="99"/>
    <w:rsid w:val="00045ADE"/>
    <w:rPr>
      <w:rFonts w:ascii="Arial Unicode MS" w:eastAsia="Times New Roman" w:hAnsi="Arial Unicode MS" w:cs="Arial Unicode MS"/>
      <w:color w:val="001F4B"/>
      <w:sz w:val="24"/>
      <w:szCs w:val="20"/>
      <w:lang w:eastAsia="en-US"/>
    </w:rPr>
  </w:style>
  <w:style w:type="paragraph" w:styleId="a9">
    <w:name w:val="Normal (Web)"/>
    <w:basedOn w:val="a"/>
    <w:uiPriority w:val="99"/>
    <w:unhideWhenUsed/>
    <w:rsid w:val="00045AD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45ADE"/>
    <w:pPr>
      <w:spacing w:after="0" w:line="240" w:lineRule="auto"/>
      <w:ind w:left="720"/>
      <w:contextualSpacing/>
    </w:pPr>
    <w:rPr>
      <w:rFonts w:ascii="Times New Roman" w:eastAsia="Times New Roman" w:hAnsi="Times New Roman" w:cs="Times New Roman"/>
      <w:sz w:val="24"/>
      <w:szCs w:val="24"/>
    </w:rPr>
  </w:style>
  <w:style w:type="paragraph" w:customStyle="1" w:styleId="s10">
    <w:name w:val="s_1"/>
    <w:basedOn w:val="a"/>
    <w:rsid w:val="0004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45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rsid w:val="00045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50343">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606624792">
      <w:bodyDiv w:val="1"/>
      <w:marLeft w:val="0"/>
      <w:marRight w:val="0"/>
      <w:marTop w:val="0"/>
      <w:marBottom w:val="0"/>
      <w:divBdr>
        <w:top w:val="none" w:sz="0" w:space="0" w:color="auto"/>
        <w:left w:val="none" w:sz="0" w:space="0" w:color="auto"/>
        <w:bottom w:val="none" w:sz="0" w:space="0" w:color="auto"/>
        <w:right w:val="none" w:sz="0" w:space="0" w:color="auto"/>
      </w:divBdr>
    </w:div>
    <w:div w:id="733890874">
      <w:bodyDiv w:val="1"/>
      <w:marLeft w:val="0"/>
      <w:marRight w:val="0"/>
      <w:marTop w:val="0"/>
      <w:marBottom w:val="0"/>
      <w:divBdr>
        <w:top w:val="none" w:sz="0" w:space="0" w:color="auto"/>
        <w:left w:val="none" w:sz="0" w:space="0" w:color="auto"/>
        <w:bottom w:val="none" w:sz="0" w:space="0" w:color="auto"/>
        <w:right w:val="none" w:sz="0" w:space="0" w:color="auto"/>
      </w:divBdr>
    </w:div>
    <w:div w:id="2053768664">
      <w:bodyDiv w:val="1"/>
      <w:marLeft w:val="0"/>
      <w:marRight w:val="0"/>
      <w:marTop w:val="0"/>
      <w:marBottom w:val="0"/>
      <w:divBdr>
        <w:top w:val="none" w:sz="0" w:space="0" w:color="auto"/>
        <w:left w:val="none" w:sz="0" w:space="0" w:color="auto"/>
        <w:bottom w:val="none" w:sz="0" w:space="0" w:color="auto"/>
        <w:right w:val="none" w:sz="0" w:space="0" w:color="auto"/>
      </w:divBdr>
      <w:divsChild>
        <w:div w:id="246614607">
          <w:marLeft w:val="0"/>
          <w:marRight w:val="0"/>
          <w:marTop w:val="0"/>
          <w:marBottom w:val="0"/>
          <w:divBdr>
            <w:top w:val="none" w:sz="0" w:space="0" w:color="auto"/>
            <w:left w:val="none" w:sz="0" w:space="0" w:color="auto"/>
            <w:bottom w:val="none" w:sz="0" w:space="0" w:color="auto"/>
            <w:right w:val="none" w:sz="0" w:space="0" w:color="auto"/>
          </w:divBdr>
          <w:divsChild>
            <w:div w:id="1940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garant03.ru99-loc.minjust.ru/" TargetMode="External"/><Relationship Id="rId4" Type="http://schemas.openxmlformats.org/officeDocument/2006/relationships/webSettings" Target="webSettings.xml"/><Relationship Id="rId9" Type="http://schemas.openxmlformats.org/officeDocument/2006/relationships/hyperlink" Target="http://garant03.ru99-loc.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53</cp:revision>
  <cp:lastPrinted>2020-02-27T08:14:00Z</cp:lastPrinted>
  <dcterms:created xsi:type="dcterms:W3CDTF">2016-04-07T08:50:00Z</dcterms:created>
  <dcterms:modified xsi:type="dcterms:W3CDTF">2021-03-05T10:10:00Z</dcterms:modified>
</cp:coreProperties>
</file>